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32F" w:rsidRDefault="00CA2E1D">
      <w:pPr>
        <w:ind w:left="1593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b/>
          <w:spacing w:val="-1"/>
          <w:sz w:val="36"/>
        </w:rPr>
        <w:t>Small</w:t>
      </w:r>
      <w:r>
        <w:rPr>
          <w:rFonts w:ascii="Calibri"/>
          <w:b/>
          <w:spacing w:val="-7"/>
          <w:sz w:val="36"/>
        </w:rPr>
        <w:t xml:space="preserve"> </w:t>
      </w:r>
      <w:r>
        <w:rPr>
          <w:rFonts w:ascii="Calibri"/>
          <w:b/>
          <w:spacing w:val="-1"/>
          <w:sz w:val="36"/>
        </w:rPr>
        <w:t>Claims</w:t>
      </w:r>
      <w:r>
        <w:rPr>
          <w:rFonts w:ascii="Calibri"/>
          <w:b/>
          <w:spacing w:val="-6"/>
          <w:sz w:val="36"/>
        </w:rPr>
        <w:t xml:space="preserve"> </w:t>
      </w:r>
      <w:r>
        <w:rPr>
          <w:rFonts w:ascii="Calibri"/>
          <w:b/>
          <w:spacing w:val="-1"/>
          <w:sz w:val="36"/>
        </w:rPr>
        <w:t>Reminders</w:t>
      </w:r>
      <w:r>
        <w:rPr>
          <w:rFonts w:ascii="Calibri"/>
          <w:b/>
          <w:spacing w:val="-6"/>
          <w:sz w:val="36"/>
        </w:rPr>
        <w:t xml:space="preserve"> </w:t>
      </w:r>
      <w:r>
        <w:rPr>
          <w:rFonts w:ascii="Calibri"/>
          <w:b/>
          <w:spacing w:val="-1"/>
          <w:sz w:val="36"/>
        </w:rPr>
        <w:t>for</w:t>
      </w:r>
      <w:r>
        <w:rPr>
          <w:rFonts w:ascii="Calibri"/>
          <w:b/>
          <w:spacing w:val="-7"/>
          <w:sz w:val="36"/>
        </w:rPr>
        <w:t xml:space="preserve"> </w:t>
      </w:r>
      <w:r>
        <w:rPr>
          <w:rFonts w:ascii="Calibri"/>
          <w:b/>
          <w:spacing w:val="-1"/>
          <w:sz w:val="36"/>
        </w:rPr>
        <w:t>Trial</w:t>
      </w:r>
      <w:r>
        <w:rPr>
          <w:rFonts w:ascii="Calibri"/>
          <w:b/>
          <w:spacing w:val="-6"/>
          <w:sz w:val="36"/>
        </w:rPr>
        <w:t xml:space="preserve"> </w:t>
      </w:r>
      <w:r>
        <w:rPr>
          <w:rFonts w:ascii="Calibri"/>
          <w:b/>
          <w:spacing w:val="-1"/>
          <w:sz w:val="36"/>
        </w:rPr>
        <w:t>Readiness</w:t>
      </w:r>
    </w:p>
    <w:p w:rsidR="0080232F" w:rsidRDefault="0080232F">
      <w:pPr>
        <w:rPr>
          <w:rFonts w:ascii="Calibri" w:eastAsia="Calibri" w:hAnsi="Calibri" w:cs="Calibri"/>
          <w:b/>
          <w:bCs/>
          <w:sz w:val="36"/>
          <w:szCs w:val="36"/>
        </w:rPr>
      </w:pPr>
    </w:p>
    <w:p w:rsidR="0080232F" w:rsidRDefault="00CA2E1D">
      <w:pPr>
        <w:pStyle w:val="BodyText"/>
        <w:spacing w:before="303" w:line="278" w:lineRule="auto"/>
        <w:ind w:left="119" w:right="673" w:firstLine="0"/>
      </w:pPr>
      <w:r>
        <w:t>If you have already been through the ODR facilitation portion of the Small Claim process, and were not able to resolve your matter, you will need to prepare for Trial</w:t>
      </w:r>
      <w:r>
        <w:rPr>
          <w:spacing w:val="-1"/>
        </w:rPr>
        <w:t>.</w:t>
      </w:r>
    </w:p>
    <w:p w:rsidR="0080232F" w:rsidRPr="00CA2E1D" w:rsidRDefault="00CA2E1D" w:rsidP="00CA2E1D">
      <w:pPr>
        <w:pStyle w:val="BodyText"/>
        <w:numPr>
          <w:ilvl w:val="0"/>
          <w:numId w:val="1"/>
        </w:numPr>
        <w:tabs>
          <w:tab w:val="left" w:pos="841"/>
        </w:tabs>
        <w:spacing w:before="194"/>
      </w:pPr>
      <w:r>
        <w:rPr>
          <w:spacing w:val="-1"/>
        </w:rPr>
        <w:t>Service</w:t>
      </w:r>
    </w:p>
    <w:p w:rsidR="00CA2E1D" w:rsidRPr="00CA2E1D" w:rsidRDefault="00CA2E1D" w:rsidP="00CA2E1D">
      <w:pPr>
        <w:pStyle w:val="BodyText"/>
        <w:tabs>
          <w:tab w:val="left" w:pos="841"/>
        </w:tabs>
        <w:spacing w:before="194"/>
        <w:ind w:left="840" w:firstLine="0"/>
      </w:pPr>
      <w:r>
        <w:rPr>
          <w:spacing w:val="-1"/>
        </w:rPr>
        <w:t>This portion of the process will have a</w:t>
      </w:r>
      <w:bookmarkStart w:id="0" w:name="_GoBack"/>
      <w:bookmarkEnd w:id="0"/>
      <w:r>
        <w:rPr>
          <w:spacing w:val="-1"/>
        </w:rPr>
        <w:t>lready taken place.</w:t>
      </w:r>
    </w:p>
    <w:p w:rsidR="0080232F" w:rsidRDefault="0080232F">
      <w:pPr>
        <w:spacing w:before="9"/>
        <w:rPr>
          <w:rFonts w:ascii="Calibri" w:eastAsia="Calibri" w:hAnsi="Calibri" w:cs="Calibri"/>
          <w:sz w:val="25"/>
          <w:szCs w:val="25"/>
        </w:rPr>
      </w:pPr>
    </w:p>
    <w:p w:rsidR="0080232F" w:rsidRDefault="00CA2E1D">
      <w:pPr>
        <w:pStyle w:val="BodyText"/>
        <w:numPr>
          <w:ilvl w:val="0"/>
          <w:numId w:val="1"/>
        </w:numPr>
        <w:tabs>
          <w:tab w:val="left" w:pos="840"/>
        </w:tabs>
        <w:ind w:left="839" w:hanging="360"/>
      </w:pPr>
      <w:r>
        <w:rPr>
          <w:spacing w:val="-1"/>
        </w:rPr>
        <w:t>Military Status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Defendant</w:t>
      </w:r>
    </w:p>
    <w:p w:rsidR="0080232F" w:rsidRDefault="00CA2E1D">
      <w:pPr>
        <w:pStyle w:val="BodyText"/>
        <w:numPr>
          <w:ilvl w:val="1"/>
          <w:numId w:val="1"/>
        </w:numPr>
        <w:tabs>
          <w:tab w:val="left" w:pos="1560"/>
        </w:tabs>
        <w:spacing w:before="39" w:line="276" w:lineRule="auto"/>
        <w:ind w:right="214" w:hanging="360"/>
      </w:pPr>
      <w:r>
        <w:t>On</w:t>
      </w:r>
      <w:r>
        <w:rPr>
          <w:spacing w:val="-1"/>
        </w:rPr>
        <w:t xml:space="preserve"> your</w:t>
      </w:r>
      <w:r>
        <w:t xml:space="preserve"> </w:t>
      </w:r>
      <w:r>
        <w:rPr>
          <w:spacing w:val="-1"/>
        </w:rPr>
        <w:t>court</w:t>
      </w:r>
      <w:r>
        <w:rPr>
          <w:spacing w:val="1"/>
        </w:rPr>
        <w:t xml:space="preserve"> </w:t>
      </w:r>
      <w:r>
        <w:rPr>
          <w:spacing w:val="-1"/>
        </w:rPr>
        <w:t>date</w:t>
      </w:r>
      <w:r>
        <w:rPr>
          <w:spacing w:val="1"/>
        </w:rPr>
        <w:t xml:space="preserve"> </w:t>
      </w:r>
      <w:r>
        <w:rPr>
          <w:spacing w:val="-1"/>
        </w:rPr>
        <w:t xml:space="preserve">you </w:t>
      </w:r>
      <w:r>
        <w:rPr>
          <w:spacing w:val="-2"/>
        </w:rPr>
        <w:t>should</w:t>
      </w:r>
      <w:r>
        <w:rPr>
          <w:spacing w:val="-1"/>
        </w:rPr>
        <w:t xml:space="preserve"> bring with you proof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military status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65"/>
        </w:rPr>
        <w:t xml:space="preserve"> </w:t>
      </w:r>
      <w:r>
        <w:rPr>
          <w:spacing w:val="-1"/>
        </w:rPr>
        <w:t>Defendant</w:t>
      </w:r>
      <w:r>
        <w:rPr>
          <w:spacing w:val="-2"/>
        </w:rPr>
        <w:t xml:space="preserve"> </w:t>
      </w:r>
      <w:r>
        <w:rPr>
          <w:spacing w:val="-1"/>
        </w:rPr>
        <w:t>(excluding businesses)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affidavit.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Defendant</w:t>
      </w:r>
      <w:r>
        <w:rPr>
          <w:spacing w:val="1"/>
        </w:rP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2"/>
        </w:rPr>
        <w:t>not</w:t>
      </w:r>
      <w:r>
        <w:rPr>
          <w:spacing w:val="53"/>
        </w:rPr>
        <w:t xml:space="preserve"> </w:t>
      </w:r>
      <w:r>
        <w:rPr>
          <w:spacing w:val="-1"/>
        </w:rPr>
        <w:t>appear</w:t>
      </w:r>
      <w:r>
        <w:t xml:space="preserve"> 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trial</w:t>
      </w:r>
      <w:r>
        <w:rPr>
          <w:spacing w:val="-3"/>
        </w:rP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you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granted default</w:t>
      </w:r>
      <w:r>
        <w:rPr>
          <w:spacing w:val="-2"/>
        </w:rPr>
        <w:t xml:space="preserve"> </w:t>
      </w:r>
      <w:r>
        <w:rPr>
          <w:spacing w:val="-1"/>
        </w:rPr>
        <w:t>judgement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Defendant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not</w:t>
      </w:r>
      <w:r>
        <w:rPr>
          <w:spacing w:val="49"/>
        </w:rPr>
        <w:t xml:space="preserve"> </w:t>
      </w:r>
      <w:r>
        <w:rPr>
          <w:spacing w:val="-1"/>
        </w:rPr>
        <w:t>in the</w:t>
      </w:r>
      <w:r>
        <w:rPr>
          <w:spacing w:val="1"/>
        </w:rPr>
        <w:t xml:space="preserve"> </w:t>
      </w:r>
      <w:r>
        <w:rPr>
          <w:spacing w:val="-1"/>
        </w:rPr>
        <w:t>Military.</w:t>
      </w:r>
      <w: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Defendant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in the</w:t>
      </w:r>
      <w:r>
        <w:rPr>
          <w:spacing w:val="-2"/>
        </w:rPr>
        <w:t xml:space="preserve"> </w:t>
      </w:r>
      <w:r>
        <w:rPr>
          <w:spacing w:val="-1"/>
        </w:rPr>
        <w:t>Military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 xml:space="preserve">does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2"/>
        </w:rPr>
        <w:t>appear,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court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64"/>
        </w:rPr>
        <w:t xml:space="preserve"> </w:t>
      </w:r>
      <w:r>
        <w:rPr>
          <w:spacing w:val="-1"/>
        </w:rPr>
        <w:t>proceed 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rules</w:t>
      </w:r>
      <w:r>
        <w:t xml:space="preserve"> </w:t>
      </w:r>
      <w:r>
        <w:rPr>
          <w:spacing w:val="-2"/>
        </w:rPr>
        <w:t>regarding</w:t>
      </w:r>
      <w:r>
        <w:rPr>
          <w:spacing w:val="-1"/>
        </w:rPr>
        <w:t xml:space="preserve"> Lawsuits</w:t>
      </w:r>
      <w:r>
        <w:rPr>
          <w:spacing w:val="-2"/>
        </w:rPr>
        <w:t xml:space="preserve"> </w:t>
      </w:r>
      <w:r>
        <w:rPr>
          <w:spacing w:val="-1"/>
        </w:rPr>
        <w:t>Involving</w:t>
      </w:r>
      <w:r>
        <w:rPr>
          <w:spacing w:val="-3"/>
        </w:rPr>
        <w:t xml:space="preserve"> </w:t>
      </w:r>
      <w:r>
        <w:rPr>
          <w:spacing w:val="-1"/>
        </w:rPr>
        <w:t>Military Service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Utah</w:t>
      </w:r>
      <w:r>
        <w:rPr>
          <w:spacing w:val="77"/>
        </w:rPr>
        <w:t xml:space="preserve"> </w:t>
      </w:r>
      <w:r>
        <w:rPr>
          <w:spacing w:val="-1"/>
        </w:rPr>
        <w:t>Code</w:t>
      </w:r>
      <w:r>
        <w:rPr>
          <w:spacing w:val="1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rPr>
          <w:spacing w:val="-1"/>
        </w:rPr>
        <w:t>39-7-101.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proof</w:t>
      </w:r>
      <w:r>
        <w:t xml:space="preserve"> of</w:t>
      </w:r>
      <w:r>
        <w:rPr>
          <w:spacing w:val="-5"/>
        </w:rPr>
        <w:t xml:space="preserve"> </w:t>
      </w:r>
      <w:r>
        <w:rPr>
          <w:spacing w:val="-1"/>
        </w:rPr>
        <w:t>military status</w:t>
      </w:r>
      <w:r>
        <w:rPr>
          <w:spacing w:val="-2"/>
        </w:rPr>
        <w:t xml:space="preserve"> </w:t>
      </w:r>
      <w:r>
        <w:rPr>
          <w:spacing w:val="-1"/>
        </w:rPr>
        <w:t>should include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following:</w:t>
      </w:r>
    </w:p>
    <w:p w:rsidR="0080232F" w:rsidRDefault="00CA2E1D">
      <w:pPr>
        <w:numPr>
          <w:ilvl w:val="2"/>
          <w:numId w:val="1"/>
        </w:numPr>
        <w:tabs>
          <w:tab w:val="left" w:pos="2280"/>
        </w:tabs>
        <w:spacing w:line="273" w:lineRule="auto"/>
        <w:ind w:right="21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Military Service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Affidavit/Declaration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This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form can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obtained from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Iron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spacing w:val="-1"/>
        </w:rPr>
        <w:t>County Justice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Court’s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small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claims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webpage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Utah State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Court’s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small</w:t>
      </w:r>
      <w:r>
        <w:rPr>
          <w:rFonts w:ascii="Calibri" w:eastAsia="Calibri" w:hAnsi="Calibri" w:cs="Calibri"/>
          <w:spacing w:val="54"/>
        </w:rPr>
        <w:t xml:space="preserve"> </w:t>
      </w:r>
      <w:r>
        <w:rPr>
          <w:rFonts w:ascii="Calibri" w:eastAsia="Calibri" w:hAnsi="Calibri" w:cs="Calibri"/>
          <w:spacing w:val="-1"/>
        </w:rPr>
        <w:t>claims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webpage</w:t>
      </w:r>
    </w:p>
    <w:p w:rsidR="0080232F" w:rsidRDefault="00CA2E1D">
      <w:pPr>
        <w:pStyle w:val="BodyText"/>
        <w:numPr>
          <w:ilvl w:val="3"/>
          <w:numId w:val="1"/>
        </w:numPr>
        <w:tabs>
          <w:tab w:val="left" w:pos="3050"/>
        </w:tabs>
        <w:spacing w:before="1"/>
      </w:pPr>
      <w:hyperlink r:id="rId5">
        <w:r>
          <w:rPr>
            <w:color w:val="0000FF"/>
            <w:spacing w:val="-1"/>
            <w:u w:val="single" w:color="0000FF"/>
          </w:rPr>
          <w:t>https://www.ironcounty.net/department/justice-court/small-claims/</w:t>
        </w:r>
      </w:hyperlink>
    </w:p>
    <w:p w:rsidR="0080232F" w:rsidRDefault="00CA2E1D">
      <w:pPr>
        <w:pStyle w:val="BodyText"/>
        <w:numPr>
          <w:ilvl w:val="3"/>
          <w:numId w:val="1"/>
        </w:numPr>
        <w:tabs>
          <w:tab w:val="left" w:pos="3001"/>
        </w:tabs>
        <w:spacing w:before="42"/>
        <w:ind w:left="3000" w:hanging="360"/>
      </w:pPr>
      <w:hyperlink r:id="rId6">
        <w:r>
          <w:rPr>
            <w:color w:val="0000FF"/>
            <w:spacing w:val="-1"/>
            <w:u w:val="single" w:color="0000FF"/>
          </w:rPr>
          <w:t>https://www.utcourts.gov/howto/smallclaims/</w:t>
        </w:r>
      </w:hyperlink>
    </w:p>
    <w:p w:rsidR="0080232F" w:rsidRDefault="00CA2E1D">
      <w:pPr>
        <w:pStyle w:val="BodyText"/>
        <w:numPr>
          <w:ilvl w:val="2"/>
          <w:numId w:val="1"/>
        </w:numPr>
        <w:tabs>
          <w:tab w:val="left" w:pos="2280"/>
        </w:tabs>
        <w:spacing w:before="41" w:line="272" w:lineRule="auto"/>
        <w:ind w:right="247" w:hanging="179"/>
      </w:pPr>
      <w:r>
        <w:rPr>
          <w:b/>
          <w:spacing w:val="-1"/>
        </w:rPr>
        <w:t>Status</w:t>
      </w:r>
      <w:r>
        <w:rPr>
          <w:b/>
          <w:spacing w:val="1"/>
        </w:rPr>
        <w:t xml:space="preserve"> </w:t>
      </w:r>
      <w:r>
        <w:rPr>
          <w:b/>
          <w:spacing w:val="-1"/>
        </w:rPr>
        <w:t>Report</w:t>
      </w:r>
      <w:r>
        <w:rPr>
          <w:b/>
        </w:rP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Defense</w:t>
      </w:r>
      <w:r>
        <w:rPr>
          <w:spacing w:val="1"/>
        </w:rPr>
        <w:t xml:space="preserve"> </w:t>
      </w:r>
      <w:r>
        <w:rPr>
          <w:spacing w:val="-1"/>
        </w:rPr>
        <w:t>Manpower</w:t>
      </w:r>
      <w: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Center.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33"/>
        </w:rP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rPr>
          <w:spacing w:val="-1"/>
        </w:rPr>
        <w:t>can be</w:t>
      </w:r>
      <w:r>
        <w:rPr>
          <w:spacing w:val="1"/>
        </w:rPr>
        <w:t xml:space="preserve"> </w:t>
      </w:r>
      <w:r>
        <w:rPr>
          <w:spacing w:val="-1"/>
        </w:rPr>
        <w:t xml:space="preserve">requested </w:t>
      </w:r>
      <w:r>
        <w:rPr>
          <w:spacing w:val="-2"/>
        </w:rPr>
        <w:t>and</w:t>
      </w:r>
      <w:r>
        <w:rPr>
          <w:spacing w:val="-1"/>
        </w:rPr>
        <w:t xml:space="preserve"> obtained</w:t>
      </w:r>
      <w:r>
        <w:rPr>
          <w:spacing w:val="-3"/>
        </w:rPr>
        <w:t xml:space="preserve"> </w:t>
      </w:r>
      <w:r>
        <w:rPr>
          <w:spacing w:val="-1"/>
        </w:rPr>
        <w:t>through the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Servicemembers</w:t>
      </w:r>
      <w:proofErr w:type="spellEnd"/>
      <w:r>
        <w:t xml:space="preserve"> </w:t>
      </w:r>
      <w:r>
        <w:rPr>
          <w:spacing w:val="-1"/>
        </w:rPr>
        <w:t>Civil</w:t>
      </w:r>
      <w:r>
        <w:rPr>
          <w:spacing w:val="-3"/>
        </w:rPr>
        <w:t xml:space="preserve"> </w:t>
      </w:r>
      <w:r>
        <w:rPr>
          <w:spacing w:val="-1"/>
        </w:rPr>
        <w:t>Relief</w:t>
      </w:r>
      <w:r>
        <w:rPr>
          <w:spacing w:val="61"/>
        </w:rPr>
        <w:t xml:space="preserve"> </w:t>
      </w:r>
      <w:r>
        <w:rPr>
          <w:spacing w:val="-1"/>
        </w:rPr>
        <w:t>Act</w:t>
      </w:r>
      <w:r>
        <w:rPr>
          <w:spacing w:val="1"/>
        </w:rPr>
        <w:t xml:space="preserve"> </w:t>
      </w:r>
      <w:r>
        <w:rPr>
          <w:spacing w:val="-1"/>
        </w:rPr>
        <w:t>(SCRA)</w:t>
      </w:r>
      <w:r>
        <w:rPr>
          <w:spacing w:val="-2"/>
        </w:rPr>
        <w:t xml:space="preserve"> </w:t>
      </w:r>
      <w:r>
        <w:rPr>
          <w:spacing w:val="-1"/>
        </w:rPr>
        <w:t>Website.</w:t>
      </w:r>
    </w:p>
    <w:p w:rsidR="0080232F" w:rsidRDefault="00CA2E1D">
      <w:pPr>
        <w:pStyle w:val="BodyText"/>
        <w:numPr>
          <w:ilvl w:val="3"/>
          <w:numId w:val="1"/>
        </w:numPr>
        <w:tabs>
          <w:tab w:val="left" w:pos="3001"/>
        </w:tabs>
        <w:spacing w:before="5" w:line="274" w:lineRule="auto"/>
        <w:ind w:left="3000" w:right="470" w:hanging="360"/>
      </w:pPr>
      <w:hyperlink r:id="rId7">
        <w:r>
          <w:rPr>
            <w:color w:val="0000FF"/>
            <w:spacing w:val="-1"/>
            <w:u w:val="single" w:color="0000FF"/>
          </w:rPr>
          <w:t>https://scra-w.dmdc.osd.mil/scra/#/home</w:t>
        </w:r>
        <w:r>
          <w:rPr>
            <w:color w:val="0000FF"/>
            <w:u w:val="single" w:color="0000FF"/>
          </w:rPr>
          <w:t xml:space="preserve"> </w:t>
        </w:r>
      </w:hyperlink>
      <w:r>
        <w:t>-</w:t>
      </w:r>
      <w:r>
        <w:rPr>
          <w:spacing w:val="-3"/>
        </w:rPr>
        <w:t xml:space="preserve"> </w:t>
      </w:r>
      <w:r>
        <w:rPr>
          <w:spacing w:val="-1"/>
        </w:rPr>
        <w:t>then</w:t>
      </w:r>
      <w:r>
        <w:rPr>
          <w:spacing w:val="-3"/>
        </w:rPr>
        <w:t xml:space="preserve"> </w:t>
      </w:r>
      <w:r>
        <w:rPr>
          <w:spacing w:val="-1"/>
        </w:rPr>
        <w:t>click</w:t>
      </w:r>
      <w:r>
        <w:rPr>
          <w:spacing w:val="-2"/>
        </w:rPr>
        <w:t xml:space="preserve"> </w:t>
      </w:r>
      <w:r>
        <w:rPr>
          <w:spacing w:val="-1"/>
        </w:rPr>
        <w:t>‘Single</w:t>
      </w:r>
      <w:r>
        <w:rPr>
          <w:spacing w:val="1"/>
        </w:rPr>
        <w:t xml:space="preserve"> </w:t>
      </w:r>
      <w:r>
        <w:rPr>
          <w:spacing w:val="-1"/>
        </w:rPr>
        <w:t>Record</w:t>
      </w:r>
      <w:r>
        <w:rPr>
          <w:spacing w:val="48"/>
        </w:rPr>
        <w:t xml:space="preserve"> </w:t>
      </w:r>
      <w:r>
        <w:rPr>
          <w:spacing w:val="-1"/>
        </w:rPr>
        <w:t>Request.’</w:t>
      </w:r>
    </w:p>
    <w:p w:rsidR="0080232F" w:rsidRDefault="00CA2E1D">
      <w:pPr>
        <w:pStyle w:val="BodyText"/>
        <w:numPr>
          <w:ilvl w:val="3"/>
          <w:numId w:val="1"/>
        </w:numPr>
        <w:tabs>
          <w:tab w:val="left" w:pos="3001"/>
        </w:tabs>
        <w:spacing w:before="2" w:line="276" w:lineRule="auto"/>
        <w:ind w:left="3000" w:right="550" w:hanging="360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document</w:t>
      </w:r>
      <w:r>
        <w:rPr>
          <w:spacing w:val="-2"/>
        </w:rPr>
        <w:t xml:space="preserve"> </w:t>
      </w:r>
      <w:r>
        <w:rPr>
          <w:spacing w:val="-1"/>
        </w:rPr>
        <w:t>should be</w:t>
      </w:r>
      <w:r>
        <w:rPr>
          <w:spacing w:val="-2"/>
        </w:rPr>
        <w:t xml:space="preserve"> </w:t>
      </w:r>
      <w:r>
        <w:rPr>
          <w:spacing w:val="-1"/>
        </w:rPr>
        <w:t>dat</w:t>
      </w:r>
      <w:r>
        <w:rPr>
          <w:spacing w:val="-1"/>
        </w:rPr>
        <w:t>ed no earlier</w:t>
      </w:r>
      <w:r>
        <w:t xml:space="preserve"> </w:t>
      </w:r>
      <w:r>
        <w:rPr>
          <w:spacing w:val="-1"/>
        </w:rPr>
        <w:t xml:space="preserve">than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day</w:t>
      </w:r>
      <w:r>
        <w:rPr>
          <w:spacing w:val="1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47"/>
        </w:rPr>
        <w:t xml:space="preserve"> </w:t>
      </w:r>
      <w:r>
        <w:rPr>
          <w:spacing w:val="-1"/>
        </w:rPr>
        <w:t>Small</w:t>
      </w:r>
      <w:r>
        <w:t xml:space="preserve"> </w:t>
      </w:r>
      <w:r>
        <w:rPr>
          <w:spacing w:val="-1"/>
        </w:rPr>
        <w:t>Claims</w:t>
      </w:r>
      <w:r>
        <w:rPr>
          <w:spacing w:val="-2"/>
        </w:rPr>
        <w:t xml:space="preserve"> </w:t>
      </w:r>
      <w:r>
        <w:rPr>
          <w:spacing w:val="-1"/>
        </w:rPr>
        <w:t>Trial.</w:t>
      </w:r>
    </w:p>
    <w:p w:rsidR="0080232F" w:rsidRDefault="00CA2E1D">
      <w:pPr>
        <w:numPr>
          <w:ilvl w:val="1"/>
          <w:numId w:val="1"/>
        </w:numPr>
        <w:tabs>
          <w:tab w:val="left" w:pos="1561"/>
        </w:tabs>
        <w:spacing w:line="275" w:lineRule="auto"/>
        <w:ind w:left="1560" w:right="247"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If</w:t>
      </w:r>
      <w:r>
        <w:rPr>
          <w:rFonts w:ascii="Calibri"/>
        </w:rPr>
        <w:t xml:space="preserve"> you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cannot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obtain the</w:t>
      </w:r>
      <w:r>
        <w:rPr>
          <w:rFonts w:ascii="Calibri"/>
          <w:spacing w:val="1"/>
        </w:rPr>
        <w:t xml:space="preserve"> </w:t>
      </w:r>
      <w:r>
        <w:rPr>
          <w:rFonts w:ascii="Calibri"/>
          <w:b/>
          <w:spacing w:val="-2"/>
        </w:rPr>
        <w:t>Status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Report</w:t>
      </w:r>
      <w:r>
        <w:rPr>
          <w:rFonts w:ascii="Calibri"/>
          <w:spacing w:val="-1"/>
        </w:rPr>
        <w:t>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Judge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will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determine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if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b/>
          <w:spacing w:val="-2"/>
        </w:rPr>
        <w:t>Military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Service</w:t>
      </w:r>
      <w:r>
        <w:rPr>
          <w:rFonts w:ascii="Calibri"/>
          <w:b/>
          <w:spacing w:val="83"/>
        </w:rPr>
        <w:t xml:space="preserve"> </w:t>
      </w:r>
      <w:r>
        <w:rPr>
          <w:rFonts w:ascii="Calibri"/>
          <w:b/>
          <w:spacing w:val="-1"/>
        </w:rPr>
        <w:t xml:space="preserve">Affidavit/Declaration </w:t>
      </w:r>
      <w:r>
        <w:rPr>
          <w:rFonts w:ascii="Calibri"/>
          <w:spacing w:val="-1"/>
        </w:rPr>
        <w:t>is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evidence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enough to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grant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default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judgement.</w:t>
      </w:r>
    </w:p>
    <w:p w:rsidR="0080232F" w:rsidRDefault="0080232F">
      <w:pPr>
        <w:spacing w:before="6"/>
        <w:rPr>
          <w:rFonts w:ascii="Calibri" w:eastAsia="Calibri" w:hAnsi="Calibri" w:cs="Calibri"/>
          <w:sz w:val="25"/>
          <w:szCs w:val="25"/>
        </w:rPr>
      </w:pPr>
    </w:p>
    <w:p w:rsidR="0080232F" w:rsidRDefault="00CA2E1D">
      <w:pPr>
        <w:pStyle w:val="BodyText"/>
        <w:numPr>
          <w:ilvl w:val="0"/>
          <w:numId w:val="1"/>
        </w:numPr>
        <w:tabs>
          <w:tab w:val="left" w:pos="841"/>
        </w:tabs>
        <w:ind w:hanging="360"/>
      </w:pPr>
      <w:r>
        <w:t>You</w:t>
      </w:r>
      <w:r>
        <w:rPr>
          <w:spacing w:val="-1"/>
        </w:rPr>
        <w:t xml:space="preserve"> should also bring with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rPr>
          <w:spacing w:val="-2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and all</w:t>
      </w:r>
      <w:r>
        <w:rPr>
          <w:spacing w:val="-3"/>
        </w:rPr>
        <w:t xml:space="preserve"> </w:t>
      </w:r>
      <w:r>
        <w:rPr>
          <w:spacing w:val="-1"/>
        </w:rPr>
        <w:t>evidence,</w:t>
      </w:r>
      <w:r>
        <w:rPr>
          <w:spacing w:val="-2"/>
        </w:rPr>
        <w:t xml:space="preserve"> </w:t>
      </w:r>
      <w:r>
        <w:rPr>
          <w:spacing w:val="-1"/>
        </w:rPr>
        <w:t>witnesses,</w:t>
      </w:r>
      <w:r>
        <w:rPr>
          <w:spacing w:val="-2"/>
        </w:rPr>
        <w:t xml:space="preserve"> </w:t>
      </w:r>
      <w:r>
        <w:t>etc.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scheduled hearing.</w:t>
      </w:r>
    </w:p>
    <w:sectPr w:rsidR="0080232F">
      <w:type w:val="continuous"/>
      <w:pgSz w:w="12240" w:h="15840"/>
      <w:pgMar w:top="144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D385A"/>
    <w:multiLevelType w:val="hybridMultilevel"/>
    <w:tmpl w:val="272C0680"/>
    <w:lvl w:ilvl="0" w:tplc="B3823232">
      <w:start w:val="1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1FCADF4C">
      <w:start w:val="1"/>
      <w:numFmt w:val="bullet"/>
      <w:lvlText w:val=""/>
      <w:lvlJc w:val="left"/>
      <w:pPr>
        <w:ind w:left="1559" w:hanging="361"/>
      </w:pPr>
      <w:rPr>
        <w:rFonts w:ascii="Symbol" w:eastAsia="Symbol" w:hAnsi="Symbol" w:hint="default"/>
        <w:sz w:val="22"/>
        <w:szCs w:val="22"/>
      </w:rPr>
    </w:lvl>
    <w:lvl w:ilvl="2" w:tplc="F8EABDB8">
      <w:start w:val="1"/>
      <w:numFmt w:val="bullet"/>
      <w:lvlText w:val="o"/>
      <w:lvlJc w:val="left"/>
      <w:pPr>
        <w:ind w:left="2279" w:hanging="180"/>
      </w:pPr>
      <w:rPr>
        <w:rFonts w:ascii="Courier New" w:eastAsia="Courier New" w:hAnsi="Courier New" w:hint="default"/>
        <w:sz w:val="22"/>
        <w:szCs w:val="22"/>
      </w:rPr>
    </w:lvl>
    <w:lvl w:ilvl="3" w:tplc="D4C29FF6">
      <w:start w:val="1"/>
      <w:numFmt w:val="bullet"/>
      <w:lvlText w:val=""/>
      <w:lvlJc w:val="left"/>
      <w:pPr>
        <w:ind w:left="3050" w:hanging="411"/>
      </w:pPr>
      <w:rPr>
        <w:rFonts w:ascii="Wingdings" w:eastAsia="Wingdings" w:hAnsi="Wingdings" w:hint="default"/>
        <w:sz w:val="22"/>
        <w:szCs w:val="22"/>
      </w:rPr>
    </w:lvl>
    <w:lvl w:ilvl="4" w:tplc="3DE83F3A">
      <w:start w:val="1"/>
      <w:numFmt w:val="bullet"/>
      <w:lvlText w:val="•"/>
      <w:lvlJc w:val="left"/>
      <w:pPr>
        <w:ind w:left="2279" w:hanging="411"/>
      </w:pPr>
      <w:rPr>
        <w:rFonts w:hint="default"/>
      </w:rPr>
    </w:lvl>
    <w:lvl w:ilvl="5" w:tplc="F502FCCA">
      <w:start w:val="1"/>
      <w:numFmt w:val="bullet"/>
      <w:lvlText w:val="•"/>
      <w:lvlJc w:val="left"/>
      <w:pPr>
        <w:ind w:left="3000" w:hanging="411"/>
      </w:pPr>
      <w:rPr>
        <w:rFonts w:hint="default"/>
      </w:rPr>
    </w:lvl>
    <w:lvl w:ilvl="6" w:tplc="8E7483E8">
      <w:start w:val="1"/>
      <w:numFmt w:val="bullet"/>
      <w:lvlText w:val="•"/>
      <w:lvlJc w:val="left"/>
      <w:pPr>
        <w:ind w:left="3050" w:hanging="411"/>
      </w:pPr>
      <w:rPr>
        <w:rFonts w:hint="default"/>
      </w:rPr>
    </w:lvl>
    <w:lvl w:ilvl="7" w:tplc="FC166824">
      <w:start w:val="1"/>
      <w:numFmt w:val="bullet"/>
      <w:lvlText w:val="•"/>
      <w:lvlJc w:val="left"/>
      <w:pPr>
        <w:ind w:left="4677" w:hanging="411"/>
      </w:pPr>
      <w:rPr>
        <w:rFonts w:hint="default"/>
      </w:rPr>
    </w:lvl>
    <w:lvl w:ilvl="8" w:tplc="B51ED1E4">
      <w:start w:val="1"/>
      <w:numFmt w:val="bullet"/>
      <w:lvlText w:val="•"/>
      <w:lvlJc w:val="left"/>
      <w:pPr>
        <w:ind w:left="6305" w:hanging="4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0232F"/>
    <w:rsid w:val="0080232F"/>
    <w:rsid w:val="00CA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C38FF"/>
  <w15:docId w15:val="{513D9268-D92D-493F-9559-550DC037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00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ra-w.dmdc.osd.mil/scra/%23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tcourts.gov/howto/smallclaims/" TargetMode="External"/><Relationship Id="rId5" Type="http://schemas.openxmlformats.org/officeDocument/2006/relationships/hyperlink" Target="https://www.ironcounty.net/department/justice-court/small-claim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Karaly Whitesel</dc:creator>
  <cp:lastModifiedBy>Lori Eichelberger</cp:lastModifiedBy>
  <cp:revision>2</cp:revision>
  <dcterms:created xsi:type="dcterms:W3CDTF">2021-09-14T16:40:00Z</dcterms:created>
  <dcterms:modified xsi:type="dcterms:W3CDTF">2021-09-14T22:43:00Z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LastSaved">
    <vt:filetime>2021-09-14T00:00:00Z</vt:filetime>
  </property>
</Properties>
</file>